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51D6" w14:textId="204D9861" w:rsidR="007764DE" w:rsidRDefault="009645FA" w:rsidP="0079132D">
      <w:pPr>
        <w:pStyle w:val="Titre1"/>
        <w:spacing w:after="240" w:line="276" w:lineRule="auto"/>
      </w:pPr>
      <w:r>
        <w:t xml:space="preserve">Nieuw product van PÖTTINGER: de veelzijdige </w:t>
      </w:r>
      <w:proofErr w:type="spellStart"/>
      <w:r>
        <w:t>silage</w:t>
      </w:r>
      <w:proofErr w:type="spellEnd"/>
      <w:r>
        <w:t>-additief tank LIQUIDO F</w:t>
      </w:r>
    </w:p>
    <w:p w14:paraId="24E96036" w14:textId="58B7C464" w:rsidR="00D02077" w:rsidRPr="00133A57" w:rsidRDefault="00D02077" w:rsidP="00D02077">
      <w:pPr>
        <w:pStyle w:val="Titre2"/>
        <w:spacing w:after="0"/>
        <w:rPr>
          <w:sz w:val="29"/>
          <w:szCs w:val="29"/>
        </w:rPr>
      </w:pPr>
      <w:r>
        <w:rPr>
          <w:sz w:val="29"/>
        </w:rPr>
        <w:t xml:space="preserve">Gelijkmatige toepassing van de bacteriële oplossing voor hoogwaardig kuilvoer </w:t>
      </w:r>
    </w:p>
    <w:p w14:paraId="0D9171AB" w14:textId="3D374AE9" w:rsidR="00D86EE7" w:rsidRDefault="007764DE" w:rsidP="00A27142">
      <w:bookmarkStart w:id="0" w:name="OLE_LINK1"/>
      <w:r>
        <w:t xml:space="preserve">LIQUIDO F is de naam van de nieuw ontwikkelde en veelzijdig inzetbare </w:t>
      </w:r>
      <w:proofErr w:type="spellStart"/>
      <w:r>
        <w:t>frontsilage</w:t>
      </w:r>
      <w:proofErr w:type="spellEnd"/>
      <w:r>
        <w:t xml:space="preserve">-tank van PÖTTINGER. Hij is merkonafhankelijk en flexibel inzetbaar in combinatie met verschillende opraapwagens en balenpersen. De sproeibalk is tussen de pick-up en de rotor geplaatst. Daar brengt hij de melkzuurbacteriën direct en homogeen op de voerstroom aan voor de productie van hoogwaardige </w:t>
      </w:r>
      <w:proofErr w:type="spellStart"/>
      <w:r>
        <w:t>silage</w:t>
      </w:r>
      <w:proofErr w:type="spellEnd"/>
      <w:r>
        <w:t>. De dosering wordt aangepast aan de hoeveelheid voer en de eisen van het landbouwbedrijf.</w:t>
      </w:r>
    </w:p>
    <w:p w14:paraId="5D8941AF" w14:textId="0C86974B" w:rsidR="00A27142" w:rsidRPr="00A27142" w:rsidRDefault="003212BA" w:rsidP="00A27142">
      <w:r>
        <w:t xml:space="preserve">Bovendien kan de LIQUIDO F worden gebruikt als frontbumper of frontgewicht. Dit meervoudige gebruik maakt langere inzeturen mogelijk en daarmee een maximale, economische benutting van het combi-apparaat.  </w:t>
      </w:r>
    </w:p>
    <w:p w14:paraId="07137C65" w14:textId="4095F843" w:rsidR="007764DE" w:rsidRPr="004C59F7" w:rsidRDefault="004C59F7" w:rsidP="004C59F7">
      <w:pPr>
        <w:rPr>
          <w:b/>
          <w:bCs/>
        </w:rPr>
      </w:pPr>
      <w:r>
        <w:rPr>
          <w:b/>
        </w:rPr>
        <w:t xml:space="preserve">Twee series voor verschillende eisen </w:t>
      </w:r>
    </w:p>
    <w:p w14:paraId="79AECF72" w14:textId="5A39C214" w:rsidR="00C24C93" w:rsidRDefault="008553D3" w:rsidP="004C59F7">
      <w:r>
        <w:t xml:space="preserve">De additiefmiddelentank is verkrijgbaar in twee varianten:  LIQUIDO F 2000 en LIQUIDO F 3000. De eerste heeft een doseerhoeveelheid van 40 l/u tot 245 l/u, bij het premiummodel kan het debiet dankzij de twee extra sproeiers worden uitgebreid tot 470 l/u. </w:t>
      </w:r>
    </w:p>
    <w:p w14:paraId="227B7E31" w14:textId="46E7EE1C" w:rsidR="00EF1403" w:rsidRDefault="00EF1403" w:rsidP="00EF1403">
      <w:r>
        <w:t>Een digitale doorstroomsensor meet het actuele debiet in liters per uur. Met de + 10 % / - 10 %-toets kan het debiet heel eenvoudig worden aangepast.</w:t>
      </w:r>
    </w:p>
    <w:p w14:paraId="76A4D82B" w14:textId="0852E4C6" w:rsidR="00EF1403" w:rsidRDefault="00EF1403" w:rsidP="00EF1403">
      <w:r>
        <w:t xml:space="preserve">Bij de LIQUIDO F 3000 regelt de doorstroomsensor automatisch de dosering op basis van de ingestelde hoeveelheid en de actuele omstandigheden. Indien nodig schakelt hij zelfstandig de twee extra sproeiers in. </w:t>
      </w:r>
    </w:p>
    <w:p w14:paraId="487FC788" w14:textId="5E43D19D" w:rsidR="003B4AE0" w:rsidRDefault="003B4AE0" w:rsidP="003B4AE0">
      <w:r>
        <w:t xml:space="preserve">Voor elk gebruik wordt de regeling van de dosering geselecteerd: deze kan handmatig met een druk op de knop worden in- en uitgeschakeld, of via de pick-up-positie: als de pick-up wordt opgetild, wordt de dosering uitgeschakeld, zodat er geen </w:t>
      </w:r>
      <w:proofErr w:type="spellStart"/>
      <w:r>
        <w:t>silagemiddel</w:t>
      </w:r>
      <w:proofErr w:type="spellEnd"/>
      <w:r>
        <w:t xml:space="preserve"> verloren gaat. Het premiummodel LIQUIDO F 3000 heeft een extra optie: het regelt de </w:t>
      </w:r>
      <w:r>
        <w:lastRenderedPageBreak/>
        <w:t xml:space="preserve">dosering ook via de rijsnelheid: hoe hoger de snelheid, hoe meer </w:t>
      </w:r>
      <w:proofErr w:type="spellStart"/>
      <w:r>
        <w:t>silageconserveringsmiddel</w:t>
      </w:r>
      <w:proofErr w:type="spellEnd"/>
      <w:r>
        <w:t xml:space="preserve"> op de voerstroom wordt aangebracht. </w:t>
      </w:r>
    </w:p>
    <w:p w14:paraId="431A79A3" w14:textId="67153DDC" w:rsidR="008B12E5" w:rsidRPr="001509AD" w:rsidRDefault="001509AD" w:rsidP="00B554F9">
      <w:pPr>
        <w:rPr>
          <w:b/>
          <w:bCs/>
        </w:rPr>
      </w:pPr>
      <w:r>
        <w:rPr>
          <w:b/>
        </w:rPr>
        <w:t xml:space="preserve">Compact, veelzijdig, praktisch </w:t>
      </w:r>
    </w:p>
    <w:p w14:paraId="47B015CA" w14:textId="0EEB7A96" w:rsidR="003B4AE0" w:rsidRDefault="00FC5270" w:rsidP="00B554F9">
      <w:r>
        <w:t xml:space="preserve">Voor een eenvoudige en snelle bediening beschikt de LIQUIDO F over drie tanksystemen. De hoofdtank, de tank voor schoon water en de handwasbak maken meerdere werkstappen mogelijk, van het mengen en vullen tot het wassen van de handen. De hoofdtank heeft een standaardinhoud van 200 liter, maar is ook verkrijgbaar in een variant van 400 liter. </w:t>
      </w:r>
    </w:p>
    <w:p w14:paraId="51C5AD26" w14:textId="2FAA2EED" w:rsidR="00F92553" w:rsidRDefault="002C569C" w:rsidP="00B554F9">
      <w:r>
        <w:t>Ook het reinigen van de tank, leidingen en sproeiers is bij dit doordachte concept bijzonder eenvoudig. Dankzij de schoonwatertank (de LIQUIDO F 3000 heeft zelfs een geïntegreerde reinigingssproeier) is het reinigingsproces in enkele stappen voltooid en is de LIQUIDO F snel weer klaar voor het volgende gebruik.</w:t>
      </w:r>
    </w:p>
    <w:p w14:paraId="3DF6A722" w14:textId="730153F0" w:rsidR="00B65C6A" w:rsidRDefault="00A83A58" w:rsidP="00B554F9">
      <w:r>
        <w:t>Andere praktische functies maken het hele pakket compleet: niveau-indicator, trekhaak en gereedschapskist, optioneel zijn werkverlichting en parkeerrollen verkrijgbaar.</w:t>
      </w:r>
    </w:p>
    <w:p w14:paraId="4E6D37B2" w14:textId="1F9AD2FB" w:rsidR="007764DE" w:rsidRDefault="00317422" w:rsidP="001242D1">
      <w:pPr>
        <w:rPr>
          <w:color w:val="000000"/>
          <w:sz w:val="22"/>
          <w:szCs w:val="22"/>
        </w:rPr>
      </w:pPr>
      <w:r>
        <w:t xml:space="preserve">Bij gebruik als frontbumper zorgt de LIQUIDO F met zijn verlichting voor meer veiligheid in het verkeer. De breedte is instelbaar van 2,55 tot 2,85 m en hij kan ook als frontgewicht worden gebruikt. Met zijn veelzijdige toepassingsmogelijkheden is de LIQUIDO F van </w:t>
      </w:r>
      <w:proofErr w:type="spellStart"/>
      <w:r>
        <w:t>Pöttinger</w:t>
      </w:r>
      <w:proofErr w:type="spellEnd"/>
      <w:r>
        <w:t xml:space="preserve"> uitermate geschikt voor landbouwbedrijven van elke omvang. </w:t>
      </w:r>
    </w:p>
    <w:p w14:paraId="2171FD99" w14:textId="77777777" w:rsidR="007764DE" w:rsidRPr="00E870AE" w:rsidRDefault="007764DE" w:rsidP="007764DE">
      <w:pPr>
        <w:rPr>
          <w:color w:val="000000"/>
          <w:sz w:val="16"/>
          <w:szCs w:val="16"/>
        </w:rPr>
      </w:pPr>
    </w:p>
    <w:bookmarkEnd w:id="0"/>
    <w:p w14:paraId="55743736" w14:textId="0C3D4B7D" w:rsidR="004F733C" w:rsidRDefault="004F733C" w:rsidP="00E870AE">
      <w:pPr>
        <w:spacing w:after="0"/>
        <w:rPr>
          <w:b/>
          <w:bCs/>
        </w:rPr>
      </w:pPr>
      <w:r>
        <w:rPr>
          <w:b/>
        </w:rPr>
        <w:t xml:space="preserve">Voorbeeldfoto:  </w:t>
      </w:r>
    </w:p>
    <w:tbl>
      <w:tblPr>
        <w:tblStyle w:val="Grilledutableau"/>
        <w:tblW w:w="0" w:type="auto"/>
        <w:tblLook w:val="04A0" w:firstRow="1" w:lastRow="0" w:firstColumn="1" w:lastColumn="0" w:noHBand="0" w:noVBand="1"/>
      </w:tblPr>
      <w:tblGrid>
        <w:gridCol w:w="4531"/>
        <w:gridCol w:w="4531"/>
      </w:tblGrid>
      <w:tr w:rsidR="004F733C" w14:paraId="79D79FB3" w14:textId="77777777" w:rsidTr="002A2276">
        <w:tc>
          <w:tcPr>
            <w:tcW w:w="4390" w:type="dxa"/>
          </w:tcPr>
          <w:p w14:paraId="5CB272DD" w14:textId="2FF0F803" w:rsidR="002A2276" w:rsidRPr="002A2276" w:rsidRDefault="002A2276" w:rsidP="001242D1">
            <w:pPr>
              <w:spacing w:after="120"/>
              <w:rPr>
                <w:sz w:val="20"/>
                <w:szCs w:val="20"/>
              </w:rPr>
            </w:pPr>
            <w:r>
              <w:rPr>
                <w:noProof/>
              </w:rPr>
              <w:drawing>
                <wp:anchor distT="0" distB="0" distL="114300" distR="114300" simplePos="0" relativeHeight="251658240" behindDoc="0" locked="0" layoutInCell="1" allowOverlap="1" wp14:anchorId="6970784F" wp14:editId="7EF063E9">
                  <wp:simplePos x="0" y="0"/>
                  <wp:positionH relativeFrom="column">
                    <wp:posOffset>589280</wp:posOffset>
                  </wp:positionH>
                  <wp:positionV relativeFrom="paragraph">
                    <wp:posOffset>89271</wp:posOffset>
                  </wp:positionV>
                  <wp:extent cx="1620000" cy="1080000"/>
                  <wp:effectExtent l="0" t="0" r="0" b="6350"/>
                  <wp:wrapNone/>
                  <wp:docPr id="13765050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0508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p w14:paraId="798CA7AB" w14:textId="77777777" w:rsidR="002A2276" w:rsidRPr="002A2276" w:rsidRDefault="002A2276" w:rsidP="001242D1">
            <w:pPr>
              <w:spacing w:after="120"/>
              <w:rPr>
                <w:sz w:val="18"/>
                <w:szCs w:val="18"/>
              </w:rPr>
            </w:pPr>
          </w:p>
          <w:p w14:paraId="2F8D229D" w14:textId="77777777" w:rsidR="002A2276" w:rsidRPr="002A2276" w:rsidRDefault="002A2276" w:rsidP="001242D1">
            <w:pPr>
              <w:spacing w:after="120"/>
              <w:rPr>
                <w:sz w:val="20"/>
                <w:szCs w:val="20"/>
              </w:rPr>
            </w:pPr>
          </w:p>
          <w:p w14:paraId="7BD8A77C" w14:textId="2E1327F7" w:rsidR="00AB7B74" w:rsidRPr="00822CE4" w:rsidRDefault="00AB7B74" w:rsidP="001242D1">
            <w:pPr>
              <w:spacing w:after="120"/>
            </w:pPr>
          </w:p>
        </w:tc>
        <w:tc>
          <w:tcPr>
            <w:tcW w:w="4240" w:type="dxa"/>
          </w:tcPr>
          <w:p w14:paraId="6F39073D" w14:textId="024703E2" w:rsidR="004F733C" w:rsidRDefault="001A2C8B" w:rsidP="001242D1">
            <w:pPr>
              <w:spacing w:after="120"/>
            </w:pPr>
            <w:r>
              <w:rPr>
                <w:noProof/>
              </w:rPr>
              <w:drawing>
                <wp:anchor distT="0" distB="0" distL="114300" distR="114300" simplePos="0" relativeHeight="251658241" behindDoc="0" locked="0" layoutInCell="1" allowOverlap="1" wp14:anchorId="3BD848DC" wp14:editId="24606073">
                  <wp:simplePos x="0" y="0"/>
                  <wp:positionH relativeFrom="column">
                    <wp:posOffset>619337</wp:posOffset>
                  </wp:positionH>
                  <wp:positionV relativeFrom="paragraph">
                    <wp:posOffset>143977</wp:posOffset>
                  </wp:positionV>
                  <wp:extent cx="1612800" cy="1080000"/>
                  <wp:effectExtent l="0" t="0" r="6985" b="6350"/>
                  <wp:wrapNone/>
                  <wp:docPr id="1378651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51318" name=""/>
                          <pic:cNvPicPr/>
                        </pic:nvPicPr>
                        <pic:blipFill>
                          <a:blip r:embed="rId11">
                            <a:extLst>
                              <a:ext uri="{28A0092B-C50C-407E-A947-70E740481C1C}">
                                <a14:useLocalDpi xmlns:a14="http://schemas.microsoft.com/office/drawing/2010/main" val="0"/>
                              </a:ext>
                            </a:extLst>
                          </a:blip>
                          <a:stretch>
                            <a:fillRect/>
                          </a:stretch>
                        </pic:blipFill>
                        <pic:spPr>
                          <a:xfrm>
                            <a:off x="0" y="0"/>
                            <a:ext cx="16128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4F733C" w:rsidRPr="000A03FF" w14:paraId="494D89B1" w14:textId="77777777" w:rsidTr="018E9D9A">
        <w:tc>
          <w:tcPr>
            <w:tcW w:w="4390" w:type="dxa"/>
          </w:tcPr>
          <w:p w14:paraId="60168FA2" w14:textId="20D84698" w:rsidR="004F733C" w:rsidRPr="00710B39" w:rsidRDefault="6AC1838A" w:rsidP="5143D503">
            <w:pPr>
              <w:pStyle w:val="Sansinterligne"/>
              <w:rPr>
                <w:sz w:val="22"/>
                <w:szCs w:val="22"/>
              </w:rPr>
            </w:pPr>
            <w:r>
              <w:rPr>
                <w:sz w:val="22"/>
              </w:rPr>
              <w:t xml:space="preserve">LIQUIDO F 3000 met JUMBO 5320 DB in gebruik </w:t>
            </w:r>
          </w:p>
        </w:tc>
        <w:tc>
          <w:tcPr>
            <w:tcW w:w="4240" w:type="dxa"/>
          </w:tcPr>
          <w:p w14:paraId="5C91328F" w14:textId="04B23957" w:rsidR="004F733C" w:rsidRPr="00710B39" w:rsidRDefault="5C1FE29E" w:rsidP="5143D503">
            <w:pPr>
              <w:pStyle w:val="Sansinterligne"/>
              <w:rPr>
                <w:sz w:val="22"/>
                <w:szCs w:val="22"/>
              </w:rPr>
            </w:pPr>
            <w:r>
              <w:rPr>
                <w:sz w:val="22"/>
              </w:rPr>
              <w:t xml:space="preserve">LIQUIDO F 3000 met IMPRESS 3160 VC PRO in gebruik </w:t>
            </w:r>
          </w:p>
        </w:tc>
      </w:tr>
      <w:tr w:rsidR="004F733C" w:rsidRPr="000A03FF" w14:paraId="232C353B" w14:textId="77777777" w:rsidTr="018E9D9A">
        <w:tc>
          <w:tcPr>
            <w:tcW w:w="4390" w:type="dxa"/>
          </w:tcPr>
          <w:p w14:paraId="3EA81ACD" w14:textId="6A5C3659" w:rsidR="002A4630" w:rsidRPr="00E95B0D" w:rsidRDefault="002A4630" w:rsidP="00E95B0D">
            <w:pPr>
              <w:spacing w:line="240" w:lineRule="auto"/>
              <w:jc w:val="center"/>
              <w:rPr>
                <w:rStyle w:val="Lienhypertexte"/>
                <w:sz w:val="20"/>
                <w:szCs w:val="20"/>
              </w:rPr>
            </w:pPr>
            <w:r>
              <w:rPr>
                <w:rStyle w:val="Lienhypertexte"/>
                <w:sz w:val="20"/>
              </w:rPr>
              <w:t>https://www.poettinger.at/de_at/newsroom/pressebild/171372</w:t>
            </w:r>
          </w:p>
        </w:tc>
        <w:tc>
          <w:tcPr>
            <w:tcW w:w="4240" w:type="dxa"/>
          </w:tcPr>
          <w:p w14:paraId="5218F999" w14:textId="5385964D" w:rsidR="004F733C" w:rsidRPr="00E95B0D" w:rsidRDefault="00C35EDB" w:rsidP="00E95B0D">
            <w:pPr>
              <w:spacing w:line="240" w:lineRule="auto"/>
              <w:jc w:val="center"/>
              <w:rPr>
                <w:rStyle w:val="Lienhypertexte"/>
                <w:sz w:val="20"/>
                <w:szCs w:val="20"/>
              </w:rPr>
            </w:pPr>
            <w:hyperlink r:id="rId12" w:history="1">
              <w:r>
                <w:rPr>
                  <w:rStyle w:val="Lienhypertexte"/>
                  <w:sz w:val="20"/>
                </w:rPr>
                <w:t>https://www.poettinger.at/de_at/newsroom/pressebild/170833</w:t>
              </w:r>
            </w:hyperlink>
          </w:p>
        </w:tc>
      </w:tr>
    </w:tbl>
    <w:p w14:paraId="034A64F9" w14:textId="69B10301" w:rsidR="002F2B6E" w:rsidRPr="00E870AE" w:rsidRDefault="00DB02BA" w:rsidP="00C86C03">
      <w:pPr>
        <w:widowControl w:val="0"/>
        <w:autoSpaceDE w:val="0"/>
        <w:autoSpaceDN w:val="0"/>
        <w:adjustRightInd w:val="0"/>
        <w:rPr>
          <w:snapToGrid w:val="0"/>
          <w:color w:val="0000FF"/>
          <w:sz w:val="22"/>
          <w:szCs w:val="22"/>
          <w:u w:val="single"/>
        </w:rPr>
      </w:pPr>
      <w:r>
        <w:rPr>
          <w:snapToGrid w:val="0"/>
          <w:color w:val="000000"/>
          <w:sz w:val="22"/>
        </w:rPr>
        <w:t xml:space="preserve">Meer voor afdrukken geoptimaliseerde afbeeldingen: </w:t>
      </w:r>
      <w:hyperlink r:id="rId13" w:history="1">
        <w:r>
          <w:rPr>
            <w:rStyle w:val="Lienhypertexte"/>
            <w:snapToGrid w:val="0"/>
            <w:sz w:val="22"/>
          </w:rPr>
          <w:t>http://www.poettinger.at/presse</w:t>
        </w:r>
      </w:hyperlink>
    </w:p>
    <w:sectPr w:rsidR="002F2B6E" w:rsidRPr="00E870AE" w:rsidSect="00F47B5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C543" w14:textId="77777777" w:rsidR="009A4BB6" w:rsidRDefault="009A4BB6" w:rsidP="004F733C">
      <w:r>
        <w:separator/>
      </w:r>
    </w:p>
  </w:endnote>
  <w:endnote w:type="continuationSeparator" w:id="0">
    <w:p w14:paraId="5B1F4F3C" w14:textId="77777777" w:rsidR="009A4BB6" w:rsidRDefault="009A4BB6" w:rsidP="004F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AA" w14:textId="5504A436" w:rsidR="00103F9F" w:rsidRPr="00E870AE" w:rsidRDefault="00103F9F" w:rsidP="00CE3D68">
    <w:pPr>
      <w:pStyle w:val="Pieddepage"/>
      <w:rPr>
        <w:sz w:val="26"/>
        <w:szCs w:val="26"/>
      </w:rPr>
    </w:pPr>
  </w:p>
  <w:p w14:paraId="272E302A" w14:textId="51F72273" w:rsidR="00103F9F" w:rsidRPr="00CE3D68" w:rsidRDefault="00103F9F" w:rsidP="00971E45">
    <w:pPr>
      <w:pStyle w:val="Pieddepage"/>
      <w:spacing w:before="0"/>
    </w:pPr>
    <w:r>
      <w:t xml:space="preserve">PÖTTINGER </w:t>
    </w:r>
    <w:proofErr w:type="spellStart"/>
    <w:r>
      <w:t>Landtechnik</w:t>
    </w:r>
    <w:proofErr w:type="spellEnd"/>
    <w:r>
      <w:t xml:space="preserve"> GmbH – Bedrijfscommunicatie</w:t>
    </w:r>
  </w:p>
  <w:p w14:paraId="31FA84B0" w14:textId="2F26303D" w:rsidR="00103F9F" w:rsidRPr="00CE3D68" w:rsidRDefault="00103F9F" w:rsidP="00971E45">
    <w:pPr>
      <w:pStyle w:val="Pieddepage"/>
      <w:spacing w:before="0"/>
    </w:pPr>
    <w:r>
      <w:t xml:space="preserve">Silja Kempinger, </w:t>
    </w:r>
    <w:proofErr w:type="spellStart"/>
    <w:r>
      <w:t>Industriegelände</w:t>
    </w:r>
    <w:proofErr w:type="spellEnd"/>
    <w:r>
      <w:t xml:space="preserve"> 1, A-4710 </w:t>
    </w:r>
    <w:proofErr w:type="spellStart"/>
    <w:r>
      <w:t>Grieskirchen</w:t>
    </w:r>
    <w:proofErr w:type="spellEnd"/>
  </w:p>
  <w:p w14:paraId="588B78DC" w14:textId="6BD782FB" w:rsidR="00103F9F" w:rsidRPr="000F52B3" w:rsidRDefault="00103F9F" w:rsidP="00971E45">
    <w:pPr>
      <w:pStyle w:val="Pieddepage"/>
      <w:spacing w:before="0"/>
      <w:rPr>
        <w:lang w:val="de-DE"/>
      </w:rPr>
    </w:pPr>
    <w:r w:rsidRPr="000F52B3">
      <w:rPr>
        <w:lang w:val="de-DE"/>
      </w:rPr>
      <w:t xml:space="preserve">Tel.: +43 7248 600-2415, silja.kempinger@poettinger.at, </w:t>
    </w:r>
    <w:hyperlink r:id="rId1" w:history="1">
      <w:r w:rsidRPr="000F52B3">
        <w:rPr>
          <w:lang w:val="de-DE"/>
        </w:rPr>
        <w:t>www.poettinger.at</w:t>
      </w:r>
    </w:hyperlink>
    <w:r w:rsidRPr="000F52B3">
      <w:rPr>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DCE3" w14:textId="77777777" w:rsidR="009A4BB6" w:rsidRDefault="009A4BB6" w:rsidP="004F733C">
      <w:r>
        <w:separator/>
      </w:r>
    </w:p>
  </w:footnote>
  <w:footnote w:type="continuationSeparator" w:id="0">
    <w:p w14:paraId="5438617A" w14:textId="77777777" w:rsidR="009A4BB6" w:rsidRDefault="009A4BB6" w:rsidP="004F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8B90" w14:textId="7E5CF1A3" w:rsidR="00103F9F" w:rsidRPr="001242D1" w:rsidRDefault="00103F9F" w:rsidP="004F733C">
    <w:pPr>
      <w:pStyle w:val="En-tte"/>
      <w:rPr>
        <w:b/>
        <w:bCs/>
        <w:sz w:val="28"/>
        <w:szCs w:val="28"/>
      </w:rPr>
    </w:pPr>
    <w:r>
      <w:rPr>
        <w:b/>
        <w:noProof/>
      </w:rPr>
      <w:drawing>
        <wp:anchor distT="0" distB="0" distL="114300" distR="114300" simplePos="0" relativeHeight="251658240" behindDoc="0" locked="0" layoutInCell="1" allowOverlap="1" wp14:anchorId="6B4EF551" wp14:editId="2134AA72">
          <wp:simplePos x="0" y="0"/>
          <wp:positionH relativeFrom="margin">
            <wp:align>right</wp:align>
          </wp:positionH>
          <wp:positionV relativeFrom="paragraph">
            <wp:posOffset>45720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roofErr w:type="spellStart"/>
    <w:r>
      <w:rPr>
        <w:b/>
      </w:rPr>
      <w:t>Presse</w:t>
    </w:r>
    <w:proofErr w:type="spellEnd"/>
    <w:r>
      <w:rPr>
        <w:b/>
      </w:rPr>
      <w:t xml:space="preserve">-Information September 2025                                 </w:t>
    </w:r>
  </w:p>
  <w:p w14:paraId="3CBD5C54" w14:textId="77777777" w:rsidR="00103F9F" w:rsidRPr="002A2276" w:rsidRDefault="00103F9F" w:rsidP="004F733C">
    <w:pPr>
      <w:pStyle w:val="En-tt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81A60"/>
    <w:multiLevelType w:val="hybridMultilevel"/>
    <w:tmpl w:val="28BAF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9E174F"/>
    <w:multiLevelType w:val="hybridMultilevel"/>
    <w:tmpl w:val="E6DC3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5107285">
    <w:abstractNumId w:val="1"/>
  </w:num>
  <w:num w:numId="2" w16cid:durableId="163617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66E1"/>
    <w:rsid w:val="000169C7"/>
    <w:rsid w:val="00023FC6"/>
    <w:rsid w:val="000331F5"/>
    <w:rsid w:val="00034F54"/>
    <w:rsid w:val="00036E20"/>
    <w:rsid w:val="00043006"/>
    <w:rsid w:val="0004463D"/>
    <w:rsid w:val="00044A87"/>
    <w:rsid w:val="00044E62"/>
    <w:rsid w:val="00070B17"/>
    <w:rsid w:val="0007192B"/>
    <w:rsid w:val="00074BCB"/>
    <w:rsid w:val="00090B25"/>
    <w:rsid w:val="000D6AC3"/>
    <w:rsid w:val="000F52B3"/>
    <w:rsid w:val="00103F9F"/>
    <w:rsid w:val="00113BAD"/>
    <w:rsid w:val="00115C0C"/>
    <w:rsid w:val="001232B0"/>
    <w:rsid w:val="001242D1"/>
    <w:rsid w:val="0012564A"/>
    <w:rsid w:val="00131BF3"/>
    <w:rsid w:val="00133A57"/>
    <w:rsid w:val="001509AD"/>
    <w:rsid w:val="00185F7A"/>
    <w:rsid w:val="00191CAC"/>
    <w:rsid w:val="001A070A"/>
    <w:rsid w:val="001A2C8B"/>
    <w:rsid w:val="001A705C"/>
    <w:rsid w:val="001B391B"/>
    <w:rsid w:val="001B5CD6"/>
    <w:rsid w:val="001B7743"/>
    <w:rsid w:val="001C39FD"/>
    <w:rsid w:val="001D2881"/>
    <w:rsid w:val="001D3938"/>
    <w:rsid w:val="001D421F"/>
    <w:rsid w:val="001F1751"/>
    <w:rsid w:val="001F1A53"/>
    <w:rsid w:val="00200AE2"/>
    <w:rsid w:val="00206A5B"/>
    <w:rsid w:val="0022126B"/>
    <w:rsid w:val="00222B0F"/>
    <w:rsid w:val="00225B2C"/>
    <w:rsid w:val="00233FAD"/>
    <w:rsid w:val="00241174"/>
    <w:rsid w:val="0026526B"/>
    <w:rsid w:val="00272B69"/>
    <w:rsid w:val="00284CA7"/>
    <w:rsid w:val="00286EFE"/>
    <w:rsid w:val="00290141"/>
    <w:rsid w:val="002946A3"/>
    <w:rsid w:val="002A1DC5"/>
    <w:rsid w:val="002A2276"/>
    <w:rsid w:val="002A4630"/>
    <w:rsid w:val="002B0C16"/>
    <w:rsid w:val="002C181E"/>
    <w:rsid w:val="002C3BB0"/>
    <w:rsid w:val="002C569C"/>
    <w:rsid w:val="002C5F71"/>
    <w:rsid w:val="002F2B6E"/>
    <w:rsid w:val="002F46FF"/>
    <w:rsid w:val="002F6E5B"/>
    <w:rsid w:val="002F7773"/>
    <w:rsid w:val="00306317"/>
    <w:rsid w:val="003066A3"/>
    <w:rsid w:val="00313625"/>
    <w:rsid w:val="003157BA"/>
    <w:rsid w:val="0031711C"/>
    <w:rsid w:val="00317422"/>
    <w:rsid w:val="003212BA"/>
    <w:rsid w:val="00321C7E"/>
    <w:rsid w:val="00337DD4"/>
    <w:rsid w:val="00350434"/>
    <w:rsid w:val="00376577"/>
    <w:rsid w:val="00386CF9"/>
    <w:rsid w:val="0039111F"/>
    <w:rsid w:val="003A047F"/>
    <w:rsid w:val="003B4AE0"/>
    <w:rsid w:val="003B743E"/>
    <w:rsid w:val="003B7918"/>
    <w:rsid w:val="003C39BB"/>
    <w:rsid w:val="003D1124"/>
    <w:rsid w:val="003D14F4"/>
    <w:rsid w:val="003E6E3B"/>
    <w:rsid w:val="003F7CA8"/>
    <w:rsid w:val="004019EA"/>
    <w:rsid w:val="00401CAD"/>
    <w:rsid w:val="00403044"/>
    <w:rsid w:val="00426E47"/>
    <w:rsid w:val="004346E6"/>
    <w:rsid w:val="00434B50"/>
    <w:rsid w:val="0044036E"/>
    <w:rsid w:val="00440AAC"/>
    <w:rsid w:val="00442FC1"/>
    <w:rsid w:val="00461CF1"/>
    <w:rsid w:val="00464833"/>
    <w:rsid w:val="0048104A"/>
    <w:rsid w:val="00482725"/>
    <w:rsid w:val="00482D5C"/>
    <w:rsid w:val="00484888"/>
    <w:rsid w:val="00494434"/>
    <w:rsid w:val="004949DE"/>
    <w:rsid w:val="004964A8"/>
    <w:rsid w:val="004A238D"/>
    <w:rsid w:val="004A4175"/>
    <w:rsid w:val="004A589F"/>
    <w:rsid w:val="004B7B4B"/>
    <w:rsid w:val="004C16DC"/>
    <w:rsid w:val="004C59F7"/>
    <w:rsid w:val="004F039A"/>
    <w:rsid w:val="004F073F"/>
    <w:rsid w:val="004F733C"/>
    <w:rsid w:val="00504797"/>
    <w:rsid w:val="00504C0F"/>
    <w:rsid w:val="005114AA"/>
    <w:rsid w:val="00520CC0"/>
    <w:rsid w:val="00533BDF"/>
    <w:rsid w:val="005374FC"/>
    <w:rsid w:val="00551B6B"/>
    <w:rsid w:val="005548B6"/>
    <w:rsid w:val="00562D77"/>
    <w:rsid w:val="005636F6"/>
    <w:rsid w:val="005648EB"/>
    <w:rsid w:val="00570912"/>
    <w:rsid w:val="00584DF5"/>
    <w:rsid w:val="0059219C"/>
    <w:rsid w:val="00595FE4"/>
    <w:rsid w:val="005A1257"/>
    <w:rsid w:val="005E2487"/>
    <w:rsid w:val="005E5B6B"/>
    <w:rsid w:val="005E7E28"/>
    <w:rsid w:val="005F4093"/>
    <w:rsid w:val="0060311F"/>
    <w:rsid w:val="00604DEF"/>
    <w:rsid w:val="00623D00"/>
    <w:rsid w:val="00630BD9"/>
    <w:rsid w:val="0065376E"/>
    <w:rsid w:val="0065672D"/>
    <w:rsid w:val="0066058A"/>
    <w:rsid w:val="0066127F"/>
    <w:rsid w:val="0067194B"/>
    <w:rsid w:val="00692E0C"/>
    <w:rsid w:val="006A0839"/>
    <w:rsid w:val="006A1719"/>
    <w:rsid w:val="006A66C4"/>
    <w:rsid w:val="006C08D7"/>
    <w:rsid w:val="006C57CE"/>
    <w:rsid w:val="006C7BAD"/>
    <w:rsid w:val="006E1F6D"/>
    <w:rsid w:val="006E2043"/>
    <w:rsid w:val="006E328E"/>
    <w:rsid w:val="006F4127"/>
    <w:rsid w:val="006F5926"/>
    <w:rsid w:val="006F6406"/>
    <w:rsid w:val="00705BDC"/>
    <w:rsid w:val="00710B39"/>
    <w:rsid w:val="00730C44"/>
    <w:rsid w:val="00735A52"/>
    <w:rsid w:val="00737389"/>
    <w:rsid w:val="00741F27"/>
    <w:rsid w:val="00742502"/>
    <w:rsid w:val="00752CFD"/>
    <w:rsid w:val="00752D41"/>
    <w:rsid w:val="00763227"/>
    <w:rsid w:val="007657E8"/>
    <w:rsid w:val="00766158"/>
    <w:rsid w:val="007764DE"/>
    <w:rsid w:val="0079132D"/>
    <w:rsid w:val="00796F23"/>
    <w:rsid w:val="007A2D3B"/>
    <w:rsid w:val="007A44AD"/>
    <w:rsid w:val="007A66B6"/>
    <w:rsid w:val="007B4236"/>
    <w:rsid w:val="007B6068"/>
    <w:rsid w:val="007C2D66"/>
    <w:rsid w:val="007C40F1"/>
    <w:rsid w:val="007C5116"/>
    <w:rsid w:val="007D0525"/>
    <w:rsid w:val="007D703D"/>
    <w:rsid w:val="007E24AB"/>
    <w:rsid w:val="007F3D51"/>
    <w:rsid w:val="007F6ABA"/>
    <w:rsid w:val="0080513A"/>
    <w:rsid w:val="0081702B"/>
    <w:rsid w:val="0083460E"/>
    <w:rsid w:val="00841319"/>
    <w:rsid w:val="008433A3"/>
    <w:rsid w:val="00852526"/>
    <w:rsid w:val="008536F7"/>
    <w:rsid w:val="008553D3"/>
    <w:rsid w:val="0086432D"/>
    <w:rsid w:val="00870B96"/>
    <w:rsid w:val="0087458B"/>
    <w:rsid w:val="008779C1"/>
    <w:rsid w:val="00880DD8"/>
    <w:rsid w:val="00891A37"/>
    <w:rsid w:val="0089290D"/>
    <w:rsid w:val="008B0E3F"/>
    <w:rsid w:val="008B12E5"/>
    <w:rsid w:val="008B184C"/>
    <w:rsid w:val="008B2459"/>
    <w:rsid w:val="008B75F5"/>
    <w:rsid w:val="008D439F"/>
    <w:rsid w:val="008E4A74"/>
    <w:rsid w:val="00906637"/>
    <w:rsid w:val="00915458"/>
    <w:rsid w:val="00922122"/>
    <w:rsid w:val="00925777"/>
    <w:rsid w:val="00926D10"/>
    <w:rsid w:val="00927439"/>
    <w:rsid w:val="00927FA2"/>
    <w:rsid w:val="009502A8"/>
    <w:rsid w:val="00955B13"/>
    <w:rsid w:val="00961683"/>
    <w:rsid w:val="009645FA"/>
    <w:rsid w:val="009676F9"/>
    <w:rsid w:val="00971E45"/>
    <w:rsid w:val="009760C2"/>
    <w:rsid w:val="00976B92"/>
    <w:rsid w:val="00980AAC"/>
    <w:rsid w:val="00982498"/>
    <w:rsid w:val="00983B41"/>
    <w:rsid w:val="00987805"/>
    <w:rsid w:val="0099041C"/>
    <w:rsid w:val="00991C0C"/>
    <w:rsid w:val="009942FB"/>
    <w:rsid w:val="009A4BB6"/>
    <w:rsid w:val="009B3858"/>
    <w:rsid w:val="009C4363"/>
    <w:rsid w:val="009C7926"/>
    <w:rsid w:val="009D3DC7"/>
    <w:rsid w:val="009E72D3"/>
    <w:rsid w:val="009F6314"/>
    <w:rsid w:val="00A06C1D"/>
    <w:rsid w:val="00A1130A"/>
    <w:rsid w:val="00A27142"/>
    <w:rsid w:val="00A31C0D"/>
    <w:rsid w:val="00A327AC"/>
    <w:rsid w:val="00A47BA2"/>
    <w:rsid w:val="00A505B1"/>
    <w:rsid w:val="00A61ECF"/>
    <w:rsid w:val="00A66C4C"/>
    <w:rsid w:val="00A832E6"/>
    <w:rsid w:val="00A83A58"/>
    <w:rsid w:val="00A86F45"/>
    <w:rsid w:val="00A924CC"/>
    <w:rsid w:val="00A968A2"/>
    <w:rsid w:val="00AA0B4B"/>
    <w:rsid w:val="00AA782B"/>
    <w:rsid w:val="00AB47E3"/>
    <w:rsid w:val="00AB56CF"/>
    <w:rsid w:val="00AB691E"/>
    <w:rsid w:val="00AB6AC4"/>
    <w:rsid w:val="00AB7B74"/>
    <w:rsid w:val="00AC3B88"/>
    <w:rsid w:val="00AD6149"/>
    <w:rsid w:val="00AF1A41"/>
    <w:rsid w:val="00AF4932"/>
    <w:rsid w:val="00AF5741"/>
    <w:rsid w:val="00B02C67"/>
    <w:rsid w:val="00B04D9F"/>
    <w:rsid w:val="00B06DF7"/>
    <w:rsid w:val="00B22268"/>
    <w:rsid w:val="00B2628F"/>
    <w:rsid w:val="00B34373"/>
    <w:rsid w:val="00B36DA8"/>
    <w:rsid w:val="00B4651C"/>
    <w:rsid w:val="00B554F9"/>
    <w:rsid w:val="00B61C82"/>
    <w:rsid w:val="00B655A8"/>
    <w:rsid w:val="00B65C6A"/>
    <w:rsid w:val="00B7607E"/>
    <w:rsid w:val="00B80A96"/>
    <w:rsid w:val="00B81107"/>
    <w:rsid w:val="00B90C22"/>
    <w:rsid w:val="00B91A14"/>
    <w:rsid w:val="00BB0CB1"/>
    <w:rsid w:val="00BB6794"/>
    <w:rsid w:val="00BC1C21"/>
    <w:rsid w:val="00BC4D1E"/>
    <w:rsid w:val="00BD3650"/>
    <w:rsid w:val="00BE38E8"/>
    <w:rsid w:val="00BF434C"/>
    <w:rsid w:val="00C028D0"/>
    <w:rsid w:val="00C106E0"/>
    <w:rsid w:val="00C10C83"/>
    <w:rsid w:val="00C1295F"/>
    <w:rsid w:val="00C21184"/>
    <w:rsid w:val="00C23870"/>
    <w:rsid w:val="00C24C93"/>
    <w:rsid w:val="00C25C78"/>
    <w:rsid w:val="00C35EDB"/>
    <w:rsid w:val="00C43ACE"/>
    <w:rsid w:val="00C61C14"/>
    <w:rsid w:val="00C62C98"/>
    <w:rsid w:val="00C77DB8"/>
    <w:rsid w:val="00C85E20"/>
    <w:rsid w:val="00C86C03"/>
    <w:rsid w:val="00CA626B"/>
    <w:rsid w:val="00CC1235"/>
    <w:rsid w:val="00CC201C"/>
    <w:rsid w:val="00CC405F"/>
    <w:rsid w:val="00CC6A9A"/>
    <w:rsid w:val="00CD0969"/>
    <w:rsid w:val="00CD431D"/>
    <w:rsid w:val="00CE1751"/>
    <w:rsid w:val="00CE3D68"/>
    <w:rsid w:val="00CE6F52"/>
    <w:rsid w:val="00CF3826"/>
    <w:rsid w:val="00CF4ACA"/>
    <w:rsid w:val="00D02077"/>
    <w:rsid w:val="00D06D4E"/>
    <w:rsid w:val="00D16898"/>
    <w:rsid w:val="00D17227"/>
    <w:rsid w:val="00D20CD4"/>
    <w:rsid w:val="00D41220"/>
    <w:rsid w:val="00D415B0"/>
    <w:rsid w:val="00D647A1"/>
    <w:rsid w:val="00D74CFA"/>
    <w:rsid w:val="00D75808"/>
    <w:rsid w:val="00D75BD3"/>
    <w:rsid w:val="00D86EE7"/>
    <w:rsid w:val="00D9516F"/>
    <w:rsid w:val="00DB02BA"/>
    <w:rsid w:val="00DB642A"/>
    <w:rsid w:val="00DC0587"/>
    <w:rsid w:val="00DD6A8E"/>
    <w:rsid w:val="00DE441C"/>
    <w:rsid w:val="00DE47C2"/>
    <w:rsid w:val="00E131DE"/>
    <w:rsid w:val="00E1416F"/>
    <w:rsid w:val="00E16139"/>
    <w:rsid w:val="00E17A1A"/>
    <w:rsid w:val="00E22DF6"/>
    <w:rsid w:val="00E256A5"/>
    <w:rsid w:val="00E3368B"/>
    <w:rsid w:val="00E42C8A"/>
    <w:rsid w:val="00E54E47"/>
    <w:rsid w:val="00E550F6"/>
    <w:rsid w:val="00E562EC"/>
    <w:rsid w:val="00E67364"/>
    <w:rsid w:val="00E67D80"/>
    <w:rsid w:val="00E710EA"/>
    <w:rsid w:val="00E7125E"/>
    <w:rsid w:val="00E73A00"/>
    <w:rsid w:val="00E74BAD"/>
    <w:rsid w:val="00E776EE"/>
    <w:rsid w:val="00E813A9"/>
    <w:rsid w:val="00E83F09"/>
    <w:rsid w:val="00E870AE"/>
    <w:rsid w:val="00E921A1"/>
    <w:rsid w:val="00E95B0D"/>
    <w:rsid w:val="00E9694E"/>
    <w:rsid w:val="00E96F1C"/>
    <w:rsid w:val="00EA4710"/>
    <w:rsid w:val="00EA7A8B"/>
    <w:rsid w:val="00EE2095"/>
    <w:rsid w:val="00EE5575"/>
    <w:rsid w:val="00EF1403"/>
    <w:rsid w:val="00EF71C2"/>
    <w:rsid w:val="00F033DB"/>
    <w:rsid w:val="00F045D9"/>
    <w:rsid w:val="00F1093C"/>
    <w:rsid w:val="00F16E5E"/>
    <w:rsid w:val="00F244CD"/>
    <w:rsid w:val="00F3410A"/>
    <w:rsid w:val="00F40678"/>
    <w:rsid w:val="00F47B56"/>
    <w:rsid w:val="00F6063D"/>
    <w:rsid w:val="00F61416"/>
    <w:rsid w:val="00F62774"/>
    <w:rsid w:val="00F70E5C"/>
    <w:rsid w:val="00F77546"/>
    <w:rsid w:val="00F92553"/>
    <w:rsid w:val="00FA03C5"/>
    <w:rsid w:val="00FC5270"/>
    <w:rsid w:val="00FD1D72"/>
    <w:rsid w:val="00FD3322"/>
    <w:rsid w:val="00FE3592"/>
    <w:rsid w:val="00FE7D1C"/>
    <w:rsid w:val="00FF2339"/>
    <w:rsid w:val="018E9D9A"/>
    <w:rsid w:val="08BEF45F"/>
    <w:rsid w:val="0ACA2BC2"/>
    <w:rsid w:val="1098F9B3"/>
    <w:rsid w:val="1413A40A"/>
    <w:rsid w:val="1AC2042E"/>
    <w:rsid w:val="1FFDB1E3"/>
    <w:rsid w:val="2045FC32"/>
    <w:rsid w:val="2FA84492"/>
    <w:rsid w:val="31B8D506"/>
    <w:rsid w:val="36271590"/>
    <w:rsid w:val="380725D5"/>
    <w:rsid w:val="3A1E0BB4"/>
    <w:rsid w:val="45D94F17"/>
    <w:rsid w:val="47586A04"/>
    <w:rsid w:val="4C1EE338"/>
    <w:rsid w:val="505D7F73"/>
    <w:rsid w:val="5143D503"/>
    <w:rsid w:val="56B27543"/>
    <w:rsid w:val="587D4B5E"/>
    <w:rsid w:val="5C1FE29E"/>
    <w:rsid w:val="60DB9DDA"/>
    <w:rsid w:val="6A043446"/>
    <w:rsid w:val="6AC1838A"/>
    <w:rsid w:val="70CB47E9"/>
    <w:rsid w:val="70D308F4"/>
    <w:rsid w:val="7235C460"/>
    <w:rsid w:val="741E1D1A"/>
    <w:rsid w:val="765B89C2"/>
    <w:rsid w:val="7954D8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0398B9BC-7395-4DCF-9A93-82F81809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DE"/>
    <w:pPr>
      <w:spacing w:before="120" w:after="60" w:line="360" w:lineRule="auto"/>
      <w:jc w:val="both"/>
    </w:pPr>
    <w:rPr>
      <w:rFonts w:ascii="Arial" w:hAnsi="Arial" w:cs="Arial"/>
      <w:sz w:val="24"/>
      <w:szCs w:val="24"/>
    </w:rPr>
  </w:style>
  <w:style w:type="paragraph" w:styleId="Titre1">
    <w:name w:val="heading 1"/>
    <w:basedOn w:val="Normal"/>
    <w:next w:val="Normal"/>
    <w:link w:val="Titre1Car"/>
    <w:uiPriority w:val="9"/>
    <w:qFormat/>
    <w:rsid w:val="0059219C"/>
    <w:pPr>
      <w:keepNext/>
      <w:keepLines/>
      <w:spacing w:after="120"/>
      <w:jc w:val="left"/>
      <w:outlineLvl w:val="0"/>
    </w:pPr>
    <w:rPr>
      <w:rFonts w:eastAsiaTheme="majorEastAsia"/>
      <w:sz w:val="40"/>
      <w:szCs w:val="40"/>
    </w:rPr>
  </w:style>
  <w:style w:type="paragraph" w:styleId="Titre2">
    <w:name w:val="heading 2"/>
    <w:basedOn w:val="Normal"/>
    <w:next w:val="Normal"/>
    <w:link w:val="Titre2Car"/>
    <w:uiPriority w:val="9"/>
    <w:unhideWhenUsed/>
    <w:qFormat/>
    <w:rsid w:val="0059219C"/>
    <w:pPr>
      <w:autoSpaceDE w:val="0"/>
      <w:autoSpaceDN w:val="0"/>
      <w:adjustRightInd w:val="0"/>
      <w:spacing w:after="120"/>
      <w:jc w:val="left"/>
      <w:outlineLvl w:val="1"/>
    </w:pPr>
    <w:rPr>
      <w:rFonts w:eastAsia="Times New Roman"/>
      <w:sz w:val="32"/>
      <w:szCs w:val="3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03F9F"/>
    <w:pPr>
      <w:tabs>
        <w:tab w:val="center" w:pos="4536"/>
        <w:tab w:val="right" w:pos="9072"/>
      </w:tabs>
      <w:spacing w:after="0" w:line="240" w:lineRule="auto"/>
    </w:pPr>
  </w:style>
  <w:style w:type="character" w:customStyle="1" w:styleId="En-tteCar">
    <w:name w:val="En-tête Car"/>
    <w:basedOn w:val="Policepardfaut"/>
    <w:link w:val="En-tte"/>
    <w:uiPriority w:val="99"/>
    <w:rsid w:val="00103F9F"/>
  </w:style>
  <w:style w:type="paragraph" w:styleId="Pieddepage">
    <w:name w:val="footer"/>
    <w:basedOn w:val="Normal"/>
    <w:link w:val="PieddepageCar"/>
    <w:uiPriority w:val="99"/>
    <w:unhideWhenUsed/>
    <w:qFormat/>
    <w:rsid w:val="00FD1D72"/>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FD1D72"/>
    <w:rPr>
      <w:rFonts w:ascii="Arial" w:hAnsi="Arial" w:cs="Arial"/>
      <w:sz w:val="20"/>
      <w:szCs w:val="24"/>
      <w:lang w:val="nl-NL"/>
    </w:rPr>
  </w:style>
  <w:style w:type="character" w:customStyle="1" w:styleId="Titre1Car">
    <w:name w:val="Titre 1 Car"/>
    <w:basedOn w:val="Policepardfaut"/>
    <w:link w:val="Titre1"/>
    <w:uiPriority w:val="9"/>
    <w:rsid w:val="0059219C"/>
    <w:rPr>
      <w:rFonts w:ascii="Arial" w:eastAsiaTheme="majorEastAsia" w:hAnsi="Arial" w:cs="Arial"/>
      <w:sz w:val="40"/>
      <w:szCs w:val="40"/>
      <w:lang w:val="nl-NL"/>
    </w:rPr>
  </w:style>
  <w:style w:type="character" w:customStyle="1" w:styleId="Titre2Car">
    <w:name w:val="Titre 2 Car"/>
    <w:basedOn w:val="Policepardfaut"/>
    <w:link w:val="Titre2"/>
    <w:uiPriority w:val="9"/>
    <w:rsid w:val="0059219C"/>
    <w:rPr>
      <w:rFonts w:ascii="Arial" w:eastAsia="Times New Roman" w:hAnsi="Arial" w:cs="Arial"/>
      <w:sz w:val="32"/>
      <w:szCs w:val="32"/>
      <w:lang w:val="nl-NL"/>
      <w14:ligatures w14:val="none"/>
    </w:rPr>
  </w:style>
  <w:style w:type="table" w:styleId="Grilledutableau">
    <w:name w:val="Table Grid"/>
    <w:basedOn w:val="TableauNormal"/>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4F733C"/>
    <w:rPr>
      <w:color w:val="0000FF"/>
      <w:u w:val="single"/>
    </w:rPr>
  </w:style>
  <w:style w:type="paragraph" w:styleId="Sansinterligne">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
    <w:name w:val="Fußz eile"/>
    <w:basedOn w:val="Normal"/>
    <w:link w:val="FuzeileZchn"/>
    <w:qFormat/>
    <w:rsid w:val="004F733C"/>
    <w:pPr>
      <w:spacing w:after="0" w:line="240" w:lineRule="auto"/>
      <w:contextualSpacing/>
    </w:pPr>
    <w:rPr>
      <w:sz w:val="22"/>
      <w:szCs w:val="22"/>
    </w:rPr>
  </w:style>
  <w:style w:type="character" w:customStyle="1" w:styleId="FuzeileZchn">
    <w:name w:val="Fußz eile Zchn"/>
    <w:basedOn w:val="Policepardfaut"/>
    <w:link w:val="Fuzeile"/>
    <w:rsid w:val="004F733C"/>
    <w:rPr>
      <w:rFonts w:ascii="Arial" w:hAnsi="Arial" w:cs="Arial"/>
      <w:lang w:val="nl-NL"/>
    </w:rPr>
  </w:style>
  <w:style w:type="paragraph" w:customStyle="1" w:styleId="a">
    <w:basedOn w:val="Normal"/>
    <w:next w:val="Paragraphedeliste"/>
    <w:uiPriority w:val="34"/>
    <w:qFormat/>
    <w:rsid w:val="007764DE"/>
    <w:pPr>
      <w:spacing w:before="0" w:after="160" w:line="278" w:lineRule="auto"/>
      <w:ind w:left="720"/>
      <w:contextualSpacing/>
      <w:jc w:val="left"/>
    </w:pPr>
    <w:rPr>
      <w:rFonts w:asciiTheme="minorHAnsi" w:hAnsiTheme="minorHAnsi" w:cstheme="minorBidi"/>
      <w:kern w:val="2"/>
    </w:rPr>
  </w:style>
  <w:style w:type="paragraph" w:styleId="Paragraphedeliste">
    <w:name w:val="List Paragraph"/>
    <w:basedOn w:val="Normal"/>
    <w:uiPriority w:val="34"/>
    <w:qFormat/>
    <w:rsid w:val="007764DE"/>
    <w:pPr>
      <w:ind w:left="720"/>
      <w:contextualSpacing/>
    </w:pPr>
  </w:style>
  <w:style w:type="character" w:styleId="Marquedecommentaire">
    <w:name w:val="annotation reference"/>
    <w:basedOn w:val="Policepardfaut"/>
    <w:uiPriority w:val="99"/>
    <w:semiHidden/>
    <w:unhideWhenUsed/>
    <w:rsid w:val="00922122"/>
    <w:rPr>
      <w:sz w:val="16"/>
      <w:szCs w:val="16"/>
    </w:rPr>
  </w:style>
  <w:style w:type="paragraph" w:styleId="Commentaire">
    <w:name w:val="annotation text"/>
    <w:basedOn w:val="Normal"/>
    <w:link w:val="CommentaireCar"/>
    <w:uiPriority w:val="99"/>
    <w:unhideWhenUsed/>
    <w:rsid w:val="00922122"/>
    <w:pPr>
      <w:spacing w:line="240" w:lineRule="auto"/>
    </w:pPr>
    <w:rPr>
      <w:sz w:val="20"/>
      <w:szCs w:val="20"/>
    </w:rPr>
  </w:style>
  <w:style w:type="character" w:customStyle="1" w:styleId="CommentaireCar">
    <w:name w:val="Commentaire Car"/>
    <w:basedOn w:val="Policepardfaut"/>
    <w:link w:val="Commentaire"/>
    <w:uiPriority w:val="99"/>
    <w:rsid w:val="00922122"/>
    <w:rPr>
      <w:rFonts w:ascii="Arial" w:hAnsi="Arial" w:cs="Arial"/>
      <w:sz w:val="20"/>
      <w:szCs w:val="20"/>
      <w:lang w:val="nl-NL"/>
    </w:rPr>
  </w:style>
  <w:style w:type="paragraph" w:styleId="Objetducommentaire">
    <w:name w:val="annotation subject"/>
    <w:basedOn w:val="Commentaire"/>
    <w:next w:val="Commentaire"/>
    <w:link w:val="ObjetducommentaireCar"/>
    <w:uiPriority w:val="99"/>
    <w:semiHidden/>
    <w:unhideWhenUsed/>
    <w:rsid w:val="00922122"/>
    <w:rPr>
      <w:b/>
      <w:bCs/>
    </w:rPr>
  </w:style>
  <w:style w:type="character" w:customStyle="1" w:styleId="ObjetducommentaireCar">
    <w:name w:val="Objet du commentaire Car"/>
    <w:basedOn w:val="CommentaireCar"/>
    <w:link w:val="Objetducommentaire"/>
    <w:uiPriority w:val="99"/>
    <w:semiHidden/>
    <w:rsid w:val="00922122"/>
    <w:rPr>
      <w:rFonts w:ascii="Arial" w:hAnsi="Arial" w:cs="Arial"/>
      <w:b/>
      <w:bCs/>
      <w:sz w:val="20"/>
      <w:szCs w:val="20"/>
      <w:lang w:val="nl-NL"/>
    </w:rPr>
  </w:style>
  <w:style w:type="character" w:styleId="Mention">
    <w:name w:val="Mention"/>
    <w:basedOn w:val="Policepardfaut"/>
    <w:uiPriority w:val="99"/>
    <w:unhideWhenUsed/>
    <w:rsid w:val="00044A87"/>
    <w:rPr>
      <w:color w:val="2B579A"/>
      <w:shd w:val="clear" w:color="auto" w:fill="E1DFDD"/>
    </w:rPr>
  </w:style>
  <w:style w:type="character" w:styleId="Lienhypertextesuivivisit">
    <w:name w:val="FollowedHyperlink"/>
    <w:basedOn w:val="Policepardfaut"/>
    <w:uiPriority w:val="99"/>
    <w:semiHidden/>
    <w:unhideWhenUsed/>
    <w:rsid w:val="00113BAD"/>
    <w:rPr>
      <w:color w:val="954F72" w:themeColor="followedHyperlink"/>
      <w:u w:val="single"/>
    </w:rPr>
  </w:style>
  <w:style w:type="character" w:styleId="Mentionnonrsolue">
    <w:name w:val="Unresolved Mention"/>
    <w:basedOn w:val="Policepardfaut"/>
    <w:uiPriority w:val="99"/>
    <w:semiHidden/>
    <w:unhideWhenUsed/>
    <w:rsid w:val="00BF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ettinger.at/press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7083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B71A438A-411D-4DFC-A69D-C2D9B19F91D2}">
    <t:Anchor>
      <t:Comment id="1598081470"/>
    </t:Anchor>
    <t:History>
      <t:Event id="{9B63C187-E7C8-4F76-8B20-EF3E667B89F3}" time="2025-06-18T14:18:23.638Z">
        <t:Attribution userId="S::Silja.Kempinger@poettinger.at::9e1db3e9-eb2e-40cf-892d-c51bd71cb069" userProvider="AD" userName="Kempinger Silja"/>
        <t:Anchor>
          <t:Comment id="1598081470"/>
        </t:Anchor>
        <t:Create/>
      </t:Event>
      <t:Event id="{7D1776C9-FBE2-4D30-A84A-448E3CDC230B}" time="2025-06-18T14:18:23.638Z">
        <t:Attribution userId="S::Silja.Kempinger@poettinger.at::9e1db3e9-eb2e-40cf-892d-c51bd71cb069" userProvider="AD" userName="Kempinger Silja"/>
        <t:Anchor>
          <t:Comment id="1598081470"/>
        </t:Anchor>
        <t:Assign userId="S::Michaela.Laeng@poettinger.at::9b951aef-cfeb-4061-a1bb-4978ba445299" userProvider="AD" userName="Laeng Michaela"/>
      </t:Event>
      <t:Event id="{55B9038F-6BDA-472C-B9C6-B92D4B8A09F2}" time="2025-06-18T14:18:23.638Z">
        <t:Attribution userId="S::Silja.Kempinger@poettinger.at::9e1db3e9-eb2e-40cf-892d-c51bd71cb069" userProvider="AD" userName="Kempinger Silja"/>
        <t:Anchor>
          <t:Comment id="1598081470"/>
        </t:Anchor>
        <t:SetTitle title="@Laeng Michaela Hättest du bitte Fotos mit nicht entsättigtem Traktor für mich? Dank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0cf52f-88ea-42e9-b802-dd58d72c13da" xsi:nil="true"/>
    <lcf76f155ced4ddcb4097134ff3c332f xmlns="720689fe-bd32-45ca-97db-fdd223f1f9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27CFFD6309A041AE0351BA0F5D12D5" ma:contentTypeVersion="15" ma:contentTypeDescription="Ein neues Dokument erstellen." ma:contentTypeScope="" ma:versionID="19eb0d6afd636ac5b26103e37191f9b2">
  <xsd:schema xmlns:xsd="http://www.w3.org/2001/XMLSchema" xmlns:xs="http://www.w3.org/2001/XMLSchema" xmlns:p="http://schemas.microsoft.com/office/2006/metadata/properties" xmlns:ns2="720689fe-bd32-45ca-97db-fdd223f1f994" xmlns:ns3="f10cf52f-88ea-42e9-b802-dd58d72c13da" targetNamespace="http://schemas.microsoft.com/office/2006/metadata/properties" ma:root="true" ma:fieldsID="c2fe6d8a547e268ee944b11ac469d5d6" ns2:_="" ns3:_="">
    <xsd:import namespace="720689fe-bd32-45ca-97db-fdd223f1f994"/>
    <xsd:import namespace="f10cf52f-88ea-42e9-b802-dd58d72c1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89fe-bd32-45ca-97db-fdd223f1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cf52f-88ea-42e9-b802-dd58d72c13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d79953-9f4c-48e2-8cb5-e1d0409fd4fd}" ma:internalName="TaxCatchAll" ma:showField="CatchAllData" ma:web="f10cf52f-88ea-42e9-b802-dd58d72c13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1BFDB-B439-4EDD-AA20-26D5D1337A9D}">
  <ds:schemaRefs>
    <ds:schemaRef ds:uri="http://schemas.microsoft.com/office/2006/metadata/properties"/>
    <ds:schemaRef ds:uri="http://schemas.microsoft.com/office/infopath/2007/PartnerControls"/>
    <ds:schemaRef ds:uri="0c9fabd4-836a-42ce-ab3b-240b75e507cf"/>
    <ds:schemaRef ds:uri="ffa3695f-fc9d-43a0-9b89-e443cfa54e9f"/>
  </ds:schemaRefs>
</ds:datastoreItem>
</file>

<file path=customXml/itemProps2.xml><?xml version="1.0" encoding="utf-8"?>
<ds:datastoreItem xmlns:ds="http://schemas.openxmlformats.org/officeDocument/2006/customXml" ds:itemID="{C18382C1-8DC0-4000-A1E2-96B426DA6780}"/>
</file>

<file path=customXml/itemProps3.xml><?xml version="1.0" encoding="utf-8"?>
<ds:datastoreItem xmlns:ds="http://schemas.openxmlformats.org/officeDocument/2006/customXml" ds:itemID="{0ED8EC81-E32C-4FA2-8AD8-B80331B14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3105</Characters>
  <Application>Microsoft Office Word</Application>
  <DocSecurity>4</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Charlier Pierre-Edouard</cp:lastModifiedBy>
  <cp:revision>2</cp:revision>
  <cp:lastPrinted>2025-06-26T12:13:00Z</cp:lastPrinted>
  <dcterms:created xsi:type="dcterms:W3CDTF">2025-09-01T06:50:00Z</dcterms:created>
  <dcterms:modified xsi:type="dcterms:W3CDTF">2025-09-01T06:50:00Z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0x0101005127CFFD6309A041AE0351BA0F5D12D5</vt:lpwstr>
  </property>
  <property fmtid="{D5CDD505-2E9C-101B-9397-08002B2CF9AE}" pid="3" name="MediaServiceImageTags">
    <vt:lpwstr/>
  </property>
</Properties>
</file>